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91" w:rsidRPr="00C2015C" w:rsidRDefault="00C2015C" w:rsidP="00DF711E">
      <w:pPr>
        <w:ind w:left="5040"/>
        <w:jc w:val="right"/>
        <w:rPr>
          <w:rFonts w:ascii="Verdana" w:hAnsi="Verdana" w:cstheme="minorHAnsi"/>
          <w:b/>
          <w:sz w:val="22"/>
        </w:rPr>
      </w:pPr>
      <w:bookmarkStart w:id="0" w:name="_GoBack"/>
      <w:bookmarkEnd w:id="0"/>
      <w:r w:rsidRPr="00C2015C">
        <w:rPr>
          <w:rFonts w:ascii="Verdana" w:hAnsi="Verdana" w:cstheme="minorHAnsi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2DB68AB" wp14:editId="164B5299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104900" cy="1657350"/>
            <wp:effectExtent l="0" t="0" r="0" b="0"/>
            <wp:wrapSquare wrapText="bothSides"/>
            <wp:docPr id="3" name="Picture 3" descr="C:\Users\NGN2333\Documents\Nicole Tremblet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N2333\Documents\Nicole Tremblett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85" w:rsidRPr="00C2015C" w:rsidRDefault="00734885">
      <w:pPr>
        <w:rPr>
          <w:rFonts w:ascii="Verdana" w:hAnsi="Verdana" w:cstheme="minorHAnsi"/>
          <w:b/>
          <w:sz w:val="22"/>
        </w:rPr>
      </w:pPr>
    </w:p>
    <w:p w:rsidR="00954991" w:rsidRPr="00C2015C" w:rsidRDefault="00FD6C78">
      <w:pPr>
        <w:rPr>
          <w:rFonts w:ascii="Verdana" w:hAnsi="Verdana" w:cstheme="minorHAnsi"/>
          <w:b/>
          <w:sz w:val="22"/>
        </w:rPr>
      </w:pPr>
      <w:r w:rsidRPr="00C2015C">
        <w:rPr>
          <w:rFonts w:ascii="Verdana" w:hAnsi="Verdana" w:cstheme="minorHAnsi"/>
          <w:b/>
          <w:sz w:val="22"/>
        </w:rPr>
        <w:t>Nicole Tremblett</w:t>
      </w:r>
    </w:p>
    <w:p w:rsidR="00DF711E" w:rsidRPr="00C2015C" w:rsidRDefault="005A254F">
      <w:pPr>
        <w:rPr>
          <w:rFonts w:ascii="Verdana" w:hAnsi="Verdana" w:cstheme="minorHAnsi"/>
          <w:b/>
          <w:sz w:val="22"/>
        </w:rPr>
      </w:pPr>
      <w:r w:rsidRPr="00C2015C">
        <w:rPr>
          <w:rFonts w:ascii="Verdana" w:hAnsi="Verdana" w:cstheme="minorHAnsi"/>
          <w:b/>
          <w:sz w:val="22"/>
        </w:rPr>
        <w:t>Vice President</w:t>
      </w:r>
      <w:r w:rsidR="00DF711E" w:rsidRPr="00C2015C">
        <w:rPr>
          <w:rFonts w:ascii="Verdana" w:hAnsi="Verdana" w:cstheme="minorHAnsi"/>
          <w:b/>
          <w:sz w:val="22"/>
        </w:rPr>
        <w:t xml:space="preserve"> </w:t>
      </w:r>
    </w:p>
    <w:p w:rsidR="00DF711E" w:rsidRPr="00C2015C" w:rsidRDefault="00DF711E">
      <w:pPr>
        <w:rPr>
          <w:rFonts w:ascii="Verdana" w:hAnsi="Verdana" w:cstheme="minorHAnsi"/>
          <w:b/>
          <w:sz w:val="22"/>
        </w:rPr>
      </w:pPr>
      <w:r w:rsidRPr="00C2015C">
        <w:rPr>
          <w:rFonts w:ascii="Verdana" w:hAnsi="Verdana" w:cstheme="minorHAnsi"/>
          <w:b/>
          <w:sz w:val="22"/>
        </w:rPr>
        <w:t>IT&amp;S</w:t>
      </w:r>
      <w:r w:rsidR="005A254F" w:rsidRPr="00C2015C">
        <w:rPr>
          <w:rFonts w:ascii="Verdana" w:hAnsi="Verdana" w:cstheme="minorHAnsi"/>
          <w:b/>
          <w:sz w:val="22"/>
        </w:rPr>
        <w:t xml:space="preserve"> </w:t>
      </w:r>
      <w:r w:rsidR="006B0CC8">
        <w:rPr>
          <w:rFonts w:ascii="Verdana" w:hAnsi="Verdana" w:cstheme="minorHAnsi"/>
          <w:b/>
          <w:sz w:val="22"/>
        </w:rPr>
        <w:t>Strategy</w:t>
      </w:r>
      <w:r w:rsidR="00FD6C78" w:rsidRPr="00C2015C">
        <w:rPr>
          <w:rFonts w:ascii="Verdana" w:hAnsi="Verdana" w:cstheme="minorHAnsi"/>
          <w:b/>
          <w:sz w:val="22"/>
        </w:rPr>
        <w:t xml:space="preserve"> </w:t>
      </w:r>
      <w:r w:rsidRPr="00C2015C">
        <w:rPr>
          <w:rFonts w:ascii="Verdana" w:hAnsi="Verdana" w:cstheme="minorHAnsi"/>
          <w:b/>
          <w:sz w:val="22"/>
        </w:rPr>
        <w:t>&amp;</w:t>
      </w:r>
      <w:r w:rsidR="00FD6C78" w:rsidRPr="00C2015C">
        <w:rPr>
          <w:rFonts w:ascii="Verdana" w:hAnsi="Verdana" w:cstheme="minorHAnsi"/>
          <w:b/>
          <w:sz w:val="22"/>
        </w:rPr>
        <w:t xml:space="preserve"> Planning</w:t>
      </w:r>
      <w:r w:rsidR="00C60B49" w:rsidRPr="00C2015C">
        <w:rPr>
          <w:rFonts w:ascii="Verdana" w:hAnsi="Verdana" w:cstheme="minorHAnsi"/>
          <w:b/>
          <w:sz w:val="22"/>
        </w:rPr>
        <w:t xml:space="preserve"> </w:t>
      </w:r>
    </w:p>
    <w:p w:rsidR="00732923" w:rsidRPr="006B0CC8" w:rsidRDefault="00603079" w:rsidP="00732923">
      <w:pPr>
        <w:pStyle w:val="description"/>
        <w:rPr>
          <w:rFonts w:asciiTheme="minorHAnsi" w:hAnsiTheme="minorHAnsi"/>
          <w:szCs w:val="22"/>
          <w:lang w:val="en"/>
        </w:rPr>
      </w:pPr>
      <w:r>
        <w:rPr>
          <w:rFonts w:asciiTheme="minorHAnsi" w:hAnsiTheme="minorHAnsi"/>
          <w:szCs w:val="22"/>
        </w:rPr>
        <w:t xml:space="preserve">Nicole is </w:t>
      </w:r>
      <w:r w:rsidR="00732923" w:rsidRPr="006B0CC8">
        <w:rPr>
          <w:rFonts w:asciiTheme="minorHAnsi" w:hAnsiTheme="minorHAnsi"/>
          <w:szCs w:val="22"/>
        </w:rPr>
        <w:t>Vice President</w:t>
      </w:r>
      <w:r>
        <w:rPr>
          <w:rFonts w:asciiTheme="minorHAnsi" w:hAnsiTheme="minorHAnsi"/>
          <w:szCs w:val="22"/>
        </w:rPr>
        <w:t xml:space="preserve"> of IT&amp;S Strategy &amp; Planning with a team dedicated t</w:t>
      </w:r>
      <w:r w:rsidRPr="005D1BCF">
        <w:rPr>
          <w:rFonts w:asciiTheme="minorHAnsi" w:hAnsiTheme="minorHAnsi"/>
        </w:rPr>
        <w:t xml:space="preserve">o </w:t>
      </w:r>
      <w:r w:rsidR="00732923" w:rsidRPr="005D1BCF">
        <w:rPr>
          <w:rFonts w:asciiTheme="minorHAnsi" w:hAnsiTheme="minorHAnsi"/>
        </w:rPr>
        <w:t xml:space="preserve">executing </w:t>
      </w:r>
      <w:r w:rsidR="00732923" w:rsidRPr="005D1BCF">
        <w:rPr>
          <w:rFonts w:asciiTheme="minorHAnsi" w:hAnsiTheme="minorHAnsi"/>
          <w:lang w:val="en"/>
        </w:rPr>
        <w:t>on strategy</w:t>
      </w:r>
      <w:r w:rsidR="005D1BCF" w:rsidRPr="005D1BCF">
        <w:rPr>
          <w:rFonts w:asciiTheme="minorHAnsi" w:hAnsiTheme="minorHAnsi"/>
          <w:lang w:val="en"/>
        </w:rPr>
        <w:t xml:space="preserve"> for HCA’s technology initiatives</w:t>
      </w:r>
      <w:r w:rsidRPr="005D1BCF">
        <w:rPr>
          <w:rFonts w:asciiTheme="minorHAnsi" w:hAnsiTheme="minorHAnsi"/>
          <w:lang w:val="en"/>
        </w:rPr>
        <w:t>.</w:t>
      </w:r>
      <w:r>
        <w:rPr>
          <w:rFonts w:asciiTheme="minorHAnsi" w:hAnsiTheme="minorHAnsi"/>
          <w:szCs w:val="22"/>
          <w:lang w:val="en"/>
        </w:rPr>
        <w:t xml:space="preserve"> </w:t>
      </w:r>
      <w:r w:rsidR="00732923" w:rsidRPr="006B0CC8">
        <w:rPr>
          <w:rFonts w:asciiTheme="minorHAnsi" w:hAnsiTheme="minorHAnsi"/>
          <w:szCs w:val="22"/>
          <w:lang w:val="en"/>
        </w:rPr>
        <w:t xml:space="preserve"> </w:t>
      </w:r>
      <w:r w:rsidR="006B0CC8" w:rsidRPr="006B0CC8">
        <w:rPr>
          <w:rFonts w:asciiTheme="minorHAnsi" w:hAnsiTheme="minorHAnsi"/>
          <w:szCs w:val="22"/>
          <w:lang w:val="en"/>
        </w:rPr>
        <w:t xml:space="preserve">  </w:t>
      </w:r>
      <w:r w:rsidR="00732923" w:rsidRPr="006B0CC8">
        <w:rPr>
          <w:rFonts w:asciiTheme="minorHAnsi" w:hAnsiTheme="minorHAnsi"/>
          <w:szCs w:val="22"/>
          <w:lang w:val="en"/>
        </w:rPr>
        <w:t xml:space="preserve"> </w:t>
      </w:r>
      <w:r w:rsidR="006B0CC8" w:rsidRPr="006B0CC8">
        <w:rPr>
          <w:rFonts w:asciiTheme="minorHAnsi" w:hAnsiTheme="minorHAnsi"/>
          <w:szCs w:val="22"/>
          <w:lang w:val="en"/>
        </w:rPr>
        <w:br/>
      </w:r>
      <w:r w:rsidR="00732923" w:rsidRPr="006B0CC8">
        <w:rPr>
          <w:rFonts w:asciiTheme="minorHAnsi" w:hAnsiTheme="minorHAnsi"/>
          <w:szCs w:val="22"/>
          <w:lang w:val="en"/>
        </w:rPr>
        <w:br/>
        <w:t>The team</w:t>
      </w:r>
      <w:r w:rsidR="006B0CC8" w:rsidRPr="006B0CC8">
        <w:rPr>
          <w:rFonts w:asciiTheme="minorHAnsi" w:hAnsiTheme="minorHAnsi"/>
          <w:szCs w:val="22"/>
          <w:lang w:val="en"/>
        </w:rPr>
        <w:t xml:space="preserve"> has a vast array of responsibilities including: </w:t>
      </w:r>
      <w:r w:rsidR="00732923" w:rsidRPr="006B0CC8">
        <w:rPr>
          <w:rFonts w:asciiTheme="minorHAnsi" w:hAnsiTheme="minorHAnsi"/>
          <w:szCs w:val="22"/>
          <w:lang w:val="en"/>
        </w:rPr>
        <w:t xml:space="preserve">Project Management, Business Analysis, Testing, Enterprise Architecture, </w:t>
      </w:r>
      <w:r w:rsidR="006B0CC8" w:rsidRPr="006B0CC8">
        <w:rPr>
          <w:rFonts w:asciiTheme="minorHAnsi" w:hAnsiTheme="minorHAnsi"/>
          <w:szCs w:val="22"/>
          <w:lang w:val="en"/>
        </w:rPr>
        <w:t xml:space="preserve">Integration, Mobility, </w:t>
      </w:r>
      <w:r w:rsidR="00732923" w:rsidRPr="006B0CC8">
        <w:rPr>
          <w:rFonts w:asciiTheme="minorHAnsi" w:hAnsiTheme="minorHAnsi"/>
          <w:szCs w:val="22"/>
          <w:lang w:val="en"/>
        </w:rPr>
        <w:t>Learning, Strategy</w:t>
      </w:r>
      <w:r w:rsidR="006B0CC8" w:rsidRPr="006B0CC8">
        <w:rPr>
          <w:rFonts w:asciiTheme="minorHAnsi" w:hAnsiTheme="minorHAnsi"/>
          <w:szCs w:val="22"/>
          <w:lang w:val="en"/>
        </w:rPr>
        <w:t>,</w:t>
      </w:r>
      <w:r w:rsidR="00732923" w:rsidRPr="006B0CC8">
        <w:rPr>
          <w:rFonts w:asciiTheme="minorHAnsi" w:hAnsiTheme="minorHAnsi"/>
          <w:szCs w:val="22"/>
          <w:lang w:val="en"/>
        </w:rPr>
        <w:t xml:space="preserve"> and </w:t>
      </w:r>
      <w:r w:rsidR="006B0CC8" w:rsidRPr="006B0CC8">
        <w:rPr>
          <w:rFonts w:asciiTheme="minorHAnsi" w:hAnsiTheme="minorHAnsi"/>
          <w:szCs w:val="22"/>
          <w:lang w:val="en"/>
        </w:rPr>
        <w:t>Service Management</w:t>
      </w:r>
      <w:r w:rsidR="00732923" w:rsidRPr="006B0CC8">
        <w:rPr>
          <w:rFonts w:asciiTheme="minorHAnsi" w:hAnsiTheme="minorHAnsi"/>
          <w:szCs w:val="22"/>
          <w:lang w:val="en"/>
        </w:rPr>
        <w:t xml:space="preserve">.  Together, we help HCA innovate, create and deliver on technology solutions. </w:t>
      </w:r>
      <w:r>
        <w:rPr>
          <w:rFonts w:asciiTheme="minorHAnsi" w:hAnsiTheme="minorHAnsi"/>
          <w:szCs w:val="22"/>
          <w:lang w:val="en"/>
        </w:rPr>
        <w:t>Read more at</w:t>
      </w:r>
      <w:r w:rsidR="00732923" w:rsidRPr="006B0CC8">
        <w:rPr>
          <w:rFonts w:asciiTheme="minorHAnsi" w:hAnsiTheme="minorHAnsi"/>
          <w:szCs w:val="22"/>
          <w:lang w:val="en"/>
        </w:rPr>
        <w:t xml:space="preserve"> </w:t>
      </w:r>
      <w:hyperlink r:id="rId7" w:history="1">
        <w:r w:rsidR="00732923" w:rsidRPr="006B0CC8">
          <w:rPr>
            <w:rStyle w:val="Hyperlink"/>
            <w:rFonts w:asciiTheme="minorHAnsi" w:hAnsiTheme="minorHAnsi"/>
            <w:szCs w:val="22"/>
            <w:lang w:val="en"/>
          </w:rPr>
          <w:t>www.healthcareinspired.com</w:t>
        </w:r>
      </w:hyperlink>
      <w:r w:rsidR="00732923" w:rsidRPr="006B0CC8">
        <w:rPr>
          <w:rFonts w:asciiTheme="minorHAnsi" w:hAnsiTheme="minorHAnsi"/>
          <w:szCs w:val="22"/>
          <w:lang w:val="en"/>
        </w:rPr>
        <w:t>.</w:t>
      </w:r>
      <w:r w:rsidR="00732923" w:rsidRPr="006B0CC8">
        <w:rPr>
          <w:rFonts w:asciiTheme="minorHAnsi" w:hAnsiTheme="minorHAnsi"/>
          <w:szCs w:val="22"/>
        </w:rPr>
        <w:t xml:space="preserve">  </w:t>
      </w:r>
    </w:p>
    <w:p w:rsidR="00734885" w:rsidRPr="006B0CC8" w:rsidRDefault="00732923" w:rsidP="00732923">
      <w:pPr>
        <w:pStyle w:val="BodyText"/>
        <w:rPr>
          <w:rFonts w:asciiTheme="minorHAnsi" w:hAnsiTheme="minorHAnsi" w:cstheme="minorHAnsi"/>
          <w:szCs w:val="22"/>
        </w:rPr>
      </w:pPr>
      <w:r w:rsidRPr="006B0CC8">
        <w:rPr>
          <w:rFonts w:asciiTheme="minorHAnsi" w:hAnsiTheme="minorHAnsi"/>
          <w:szCs w:val="22"/>
        </w:rPr>
        <w:t xml:space="preserve">Nicole began her career with HCA in July of 1996.  Her early job roles within IT&amp;S </w:t>
      </w:r>
      <w:r w:rsidR="00603079">
        <w:rPr>
          <w:rFonts w:asciiTheme="minorHAnsi" w:hAnsiTheme="minorHAnsi"/>
          <w:szCs w:val="22"/>
        </w:rPr>
        <w:t>f</w:t>
      </w:r>
      <w:r w:rsidRPr="006B0CC8">
        <w:rPr>
          <w:rFonts w:asciiTheme="minorHAnsi" w:hAnsiTheme="minorHAnsi"/>
          <w:szCs w:val="22"/>
        </w:rPr>
        <w:t xml:space="preserve">ocused on implementation activities. </w:t>
      </w:r>
      <w:r w:rsidR="00603079">
        <w:rPr>
          <w:rFonts w:asciiTheme="minorHAnsi" w:hAnsiTheme="minorHAnsi"/>
          <w:szCs w:val="22"/>
        </w:rPr>
        <w:t xml:space="preserve">She also had an opportunity to work in product development, strategy and operation roles.  </w:t>
      </w:r>
      <w:r w:rsidRPr="006B0CC8">
        <w:rPr>
          <w:rFonts w:asciiTheme="minorHAnsi" w:hAnsiTheme="minorHAnsi"/>
          <w:szCs w:val="22"/>
        </w:rPr>
        <w:t xml:space="preserve">In her prior role, she was CIO of Parallon’s Business Performance Group.  This group has responsibility for revenue cycle management, payroll, health information management and physician credentialing. Nicole </w:t>
      </w:r>
      <w:r w:rsidR="006B0CC8" w:rsidRPr="006B0CC8">
        <w:rPr>
          <w:rFonts w:asciiTheme="minorHAnsi" w:hAnsiTheme="minorHAnsi"/>
          <w:szCs w:val="22"/>
        </w:rPr>
        <w:t>is past B</w:t>
      </w:r>
      <w:r w:rsidRPr="006B0CC8">
        <w:rPr>
          <w:rFonts w:asciiTheme="minorHAnsi" w:hAnsiTheme="minorHAnsi"/>
          <w:szCs w:val="22"/>
        </w:rPr>
        <w:t>oard Chair</w:t>
      </w:r>
      <w:r w:rsidR="006B0CC8" w:rsidRPr="006B0CC8">
        <w:rPr>
          <w:rFonts w:asciiTheme="minorHAnsi" w:hAnsiTheme="minorHAnsi"/>
          <w:szCs w:val="22"/>
        </w:rPr>
        <w:t xml:space="preserve"> (July 2015-2017)</w:t>
      </w:r>
      <w:r w:rsidRPr="006B0CC8">
        <w:rPr>
          <w:rFonts w:asciiTheme="minorHAnsi" w:hAnsiTheme="minorHAnsi"/>
          <w:szCs w:val="22"/>
        </w:rPr>
        <w:t xml:space="preserve"> for the </w:t>
      </w:r>
      <w:hyperlink r:id="rId8" w:history="1">
        <w:r w:rsidRPr="006B0CC8">
          <w:rPr>
            <w:rStyle w:val="Hyperlink"/>
            <w:rFonts w:asciiTheme="minorHAnsi" w:hAnsiTheme="minorHAnsi"/>
            <w:szCs w:val="22"/>
          </w:rPr>
          <w:t>Nashville Technology Council</w:t>
        </w:r>
      </w:hyperlink>
      <w:r w:rsidRPr="006B0CC8">
        <w:rPr>
          <w:rFonts w:asciiTheme="minorHAnsi" w:hAnsiTheme="minorHAnsi"/>
          <w:szCs w:val="22"/>
        </w:rPr>
        <w:t xml:space="preserve"> and is </w:t>
      </w:r>
      <w:r w:rsidR="006B0CC8" w:rsidRPr="006B0CC8">
        <w:rPr>
          <w:rFonts w:asciiTheme="minorHAnsi" w:hAnsiTheme="minorHAnsi"/>
          <w:szCs w:val="22"/>
        </w:rPr>
        <w:t xml:space="preserve">currently serving on the Tennessee Leadership Board for </w:t>
      </w:r>
      <w:hyperlink r:id="rId9" w:history="1">
        <w:proofErr w:type="spellStart"/>
        <w:r w:rsidR="006B0CC8" w:rsidRPr="006B0CC8">
          <w:rPr>
            <w:rStyle w:val="Hyperlink"/>
            <w:rFonts w:asciiTheme="minorHAnsi" w:hAnsiTheme="minorHAnsi"/>
            <w:szCs w:val="22"/>
          </w:rPr>
          <w:t>TechBridge</w:t>
        </w:r>
        <w:proofErr w:type="spellEnd"/>
      </w:hyperlink>
      <w:r w:rsidR="006B0CC8" w:rsidRPr="006B0CC8">
        <w:rPr>
          <w:rFonts w:asciiTheme="minorHAnsi" w:hAnsiTheme="minorHAnsi"/>
          <w:szCs w:val="22"/>
        </w:rPr>
        <w:t>.</w:t>
      </w:r>
    </w:p>
    <w:p w:rsidR="00EB7A00" w:rsidRPr="009F15E7" w:rsidRDefault="00EB7A00" w:rsidP="00EB7A00">
      <w:pPr>
        <w:pStyle w:val="BodyText"/>
        <w:rPr>
          <w:rFonts w:asciiTheme="minorHAnsi" w:hAnsiTheme="minorHAnsi" w:cstheme="minorHAnsi"/>
          <w:szCs w:val="24"/>
        </w:rPr>
      </w:pPr>
    </w:p>
    <w:p w:rsidR="00F817D4" w:rsidRPr="009F15E7" w:rsidRDefault="009F15E7">
      <w:pPr>
        <w:pStyle w:val="BodyText"/>
        <w:rPr>
          <w:rFonts w:asciiTheme="minorHAnsi" w:hAnsiTheme="minorHAnsi" w:cstheme="minorHAnsi"/>
          <w:szCs w:val="24"/>
        </w:rPr>
      </w:pPr>
      <w:r w:rsidRPr="009F15E7">
        <w:rPr>
          <w:rFonts w:asciiTheme="minorHAnsi" w:hAnsiTheme="minorHAnsi" w:cstheme="minorHAnsi"/>
          <w:szCs w:val="24"/>
        </w:rPr>
        <w:t xml:space="preserve">Nicole graduated </w:t>
      </w:r>
      <w:r>
        <w:rPr>
          <w:rFonts w:asciiTheme="minorHAnsi" w:hAnsiTheme="minorHAnsi" w:cstheme="minorHAnsi"/>
          <w:szCs w:val="24"/>
        </w:rPr>
        <w:t>w</w:t>
      </w:r>
      <w:r w:rsidRPr="009F15E7">
        <w:rPr>
          <w:rFonts w:asciiTheme="minorHAnsi" w:hAnsiTheme="minorHAnsi" w:cstheme="minorHAnsi"/>
          <w:szCs w:val="24"/>
        </w:rPr>
        <w:t xml:space="preserve">ith a Business Degree in Quantitative Analysis from Memorial University in St John's, Newfoundland, Canada.  She holds a Masters of Business Administration degree from the Owen Graduate School of Management, Vanderbilt University.  </w:t>
      </w:r>
    </w:p>
    <w:sectPr w:rsidR="00F817D4" w:rsidRPr="009F15E7" w:rsidSect="0095499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2A" w:rsidRDefault="0066632A">
      <w:r>
        <w:separator/>
      </w:r>
    </w:p>
  </w:endnote>
  <w:endnote w:type="continuationSeparator" w:id="0">
    <w:p w:rsidR="0066632A" w:rsidRDefault="006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1" w:rsidRDefault="00F817D4">
    <w:pPr>
      <w:widowControl w:val="0"/>
      <w:spacing w:line="240" w:lineRule="exact"/>
      <w:jc w:val="right"/>
      <w:rPr>
        <w:sz w:val="16"/>
      </w:rPr>
    </w:pPr>
    <w:r>
      <w:rPr>
        <w:sz w:val="16"/>
      </w:rPr>
      <w:t xml:space="preserve">Updated: </w:t>
    </w:r>
    <w:r w:rsidR="00732923">
      <w:rPr>
        <w:sz w:val="16"/>
      </w:rPr>
      <w:t>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2A" w:rsidRDefault="0066632A">
      <w:r>
        <w:separator/>
      </w:r>
    </w:p>
  </w:footnote>
  <w:footnote w:type="continuationSeparator" w:id="0">
    <w:p w:rsidR="0066632A" w:rsidRDefault="0066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91" w:rsidRDefault="00954991">
    <w:pPr>
      <w:widowControl w:val="0"/>
      <w:jc w:val="center"/>
      <w:rPr>
        <w:rFonts w:ascii="Helvetica" w:hAnsi="Helvetica"/>
        <w:sz w:val="24"/>
      </w:rPr>
    </w:pPr>
  </w:p>
  <w:p w:rsidR="00954991" w:rsidRDefault="009549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7"/>
    <w:rsid w:val="0000093D"/>
    <w:rsid w:val="00041A04"/>
    <w:rsid w:val="00041E87"/>
    <w:rsid w:val="000777C9"/>
    <w:rsid w:val="0008284D"/>
    <w:rsid w:val="000A2828"/>
    <w:rsid w:val="000B5084"/>
    <w:rsid w:val="000F2EBB"/>
    <w:rsid w:val="001718DA"/>
    <w:rsid w:val="00171E67"/>
    <w:rsid w:val="001F3A29"/>
    <w:rsid w:val="002757B9"/>
    <w:rsid w:val="002D51B3"/>
    <w:rsid w:val="003560A4"/>
    <w:rsid w:val="003751F2"/>
    <w:rsid w:val="003A6976"/>
    <w:rsid w:val="004004B5"/>
    <w:rsid w:val="0043096F"/>
    <w:rsid w:val="00454F64"/>
    <w:rsid w:val="00460444"/>
    <w:rsid w:val="00541CD5"/>
    <w:rsid w:val="005723E3"/>
    <w:rsid w:val="005A254F"/>
    <w:rsid w:val="005B0BA2"/>
    <w:rsid w:val="005D1BCF"/>
    <w:rsid w:val="0060024C"/>
    <w:rsid w:val="00603079"/>
    <w:rsid w:val="00616EBC"/>
    <w:rsid w:val="00623DBF"/>
    <w:rsid w:val="0066632A"/>
    <w:rsid w:val="00667F44"/>
    <w:rsid w:val="006B0CC8"/>
    <w:rsid w:val="006F1066"/>
    <w:rsid w:val="00732923"/>
    <w:rsid w:val="00734885"/>
    <w:rsid w:val="007470E0"/>
    <w:rsid w:val="00752A46"/>
    <w:rsid w:val="00766E2F"/>
    <w:rsid w:val="007C4CDA"/>
    <w:rsid w:val="007F2212"/>
    <w:rsid w:val="00806365"/>
    <w:rsid w:val="008909EF"/>
    <w:rsid w:val="008A6629"/>
    <w:rsid w:val="008B7783"/>
    <w:rsid w:val="008C5E59"/>
    <w:rsid w:val="00954991"/>
    <w:rsid w:val="0098519C"/>
    <w:rsid w:val="009912C0"/>
    <w:rsid w:val="009D06C8"/>
    <w:rsid w:val="009F15E7"/>
    <w:rsid w:val="00A06696"/>
    <w:rsid w:val="00A21E82"/>
    <w:rsid w:val="00A54BF8"/>
    <w:rsid w:val="00A605F3"/>
    <w:rsid w:val="00A61EC1"/>
    <w:rsid w:val="00AD3B5F"/>
    <w:rsid w:val="00B330B3"/>
    <w:rsid w:val="00BD3BD9"/>
    <w:rsid w:val="00BE494B"/>
    <w:rsid w:val="00BE5263"/>
    <w:rsid w:val="00C2015C"/>
    <w:rsid w:val="00C251F7"/>
    <w:rsid w:val="00C41551"/>
    <w:rsid w:val="00C60B49"/>
    <w:rsid w:val="00C64AD9"/>
    <w:rsid w:val="00CB0715"/>
    <w:rsid w:val="00D54CBF"/>
    <w:rsid w:val="00DF711E"/>
    <w:rsid w:val="00EB3177"/>
    <w:rsid w:val="00EB7A00"/>
    <w:rsid w:val="00ED0612"/>
    <w:rsid w:val="00F04972"/>
    <w:rsid w:val="00F67C6A"/>
    <w:rsid w:val="00F817D4"/>
    <w:rsid w:val="00FA51A8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935C76-8E1D-48E1-8C5F-B413C44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54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954991"/>
    <w:rPr>
      <w:sz w:val="24"/>
    </w:rPr>
  </w:style>
  <w:style w:type="paragraph" w:styleId="Footer">
    <w:name w:val="footer"/>
    <w:basedOn w:val="Normal"/>
    <w:semiHidden/>
    <w:rsid w:val="00954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806365"/>
    <w:rPr>
      <w:sz w:val="24"/>
    </w:rPr>
  </w:style>
  <w:style w:type="paragraph" w:customStyle="1" w:styleId="letterhead-bodytext">
    <w:name w:val="letterhead - body text"/>
    <w:basedOn w:val="Normal"/>
    <w:uiPriority w:val="99"/>
    <w:rsid w:val="00DF711E"/>
    <w:rPr>
      <w:rFonts w:ascii="Arial" w:eastAsiaTheme="minorHAnsi" w:hAnsi="Arial" w:cs="Arial"/>
      <w:color w:val="333333"/>
    </w:rPr>
  </w:style>
  <w:style w:type="paragraph" w:customStyle="1" w:styleId="description">
    <w:name w:val="description"/>
    <w:basedOn w:val="Normal"/>
    <w:rsid w:val="00C2015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council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althcareinspire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chbri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 O</vt:lpstr>
    </vt:vector>
  </TitlesOfParts>
  <Company>Columbia\HCA Healthcare Corporation</Company>
  <LinksUpToDate>false</LinksUpToDate>
  <CharactersWithSpaces>1475</CharactersWithSpaces>
  <SharedDoc>false</SharedDoc>
  <HLinks>
    <vt:vector size="6" baseType="variant">
      <vt:variant>
        <vt:i4>4915227</vt:i4>
      </vt:variant>
      <vt:variant>
        <vt:i4>1024</vt:i4>
      </vt:variant>
      <vt:variant>
        <vt:i4>1025</vt:i4>
      </vt:variant>
      <vt:variant>
        <vt:i4>1</vt:i4>
      </vt:variant>
      <vt:variant>
        <vt:lpwstr>Bio Pic J Gilmore 121604.JPG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 O</dc:title>
  <dc:creator>HCA</dc:creator>
  <cp:lastModifiedBy>lurleen Sargent</cp:lastModifiedBy>
  <cp:revision>2</cp:revision>
  <cp:lastPrinted>2004-06-21T21:07:00Z</cp:lastPrinted>
  <dcterms:created xsi:type="dcterms:W3CDTF">2017-09-01T16:50:00Z</dcterms:created>
  <dcterms:modified xsi:type="dcterms:W3CDTF">2017-09-01T16:50:00Z</dcterms:modified>
</cp:coreProperties>
</file>