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8A4B6E" w14:textId="3204054C" w:rsidR="00B1327B" w:rsidRDefault="00B1327B" w:rsidP="00B1327B">
      <w:pPr>
        <w:pStyle w:val="NormalWeb"/>
        <w:shd w:val="clear" w:color="auto" w:fill="FFFFFF"/>
        <w:spacing w:before="0" w:beforeAutospacing="0" w:after="300" w:afterAutospacing="0" w:line="384" w:lineRule="atLeast"/>
        <w:rPr>
          <w:rFonts w:ascii="Georgia" w:hAnsi="Georgia"/>
          <w:color w:val="333333"/>
          <w:sz w:val="26"/>
          <w:szCs w:val="26"/>
        </w:rPr>
      </w:pPr>
      <w:r>
        <w:rPr>
          <w:rStyle w:val="Emphasis"/>
          <w:rFonts w:ascii="Georgia" w:hAnsi="Georgia"/>
          <w:color w:val="333333"/>
          <w:sz w:val="26"/>
          <w:szCs w:val="26"/>
        </w:rPr>
        <w:t>Lauren Norman is a Senior Product Manager</w:t>
      </w:r>
      <w:r w:rsidR="00896A6E">
        <w:rPr>
          <w:rStyle w:val="Emphasis"/>
          <w:rFonts w:ascii="Georgia" w:hAnsi="Georgia"/>
          <w:color w:val="333333"/>
          <w:sz w:val="26"/>
          <w:szCs w:val="26"/>
        </w:rPr>
        <w:t xml:space="preserve"> at Vanderbilt University Medical Center (VUMC), focusing in Population Health.  She works </w:t>
      </w:r>
      <w:r>
        <w:rPr>
          <w:rStyle w:val="Emphasis"/>
          <w:rFonts w:ascii="Georgia" w:hAnsi="Georgia"/>
          <w:color w:val="333333"/>
          <w:sz w:val="26"/>
          <w:szCs w:val="26"/>
        </w:rPr>
        <w:t xml:space="preserve">with </w:t>
      </w:r>
      <w:r w:rsidR="0014642C">
        <w:rPr>
          <w:rStyle w:val="Emphasis"/>
          <w:rFonts w:ascii="Georgia" w:hAnsi="Georgia"/>
          <w:color w:val="333333"/>
          <w:sz w:val="26"/>
          <w:szCs w:val="26"/>
        </w:rPr>
        <w:t xml:space="preserve">major </w:t>
      </w:r>
      <w:r>
        <w:rPr>
          <w:rStyle w:val="Emphasis"/>
          <w:rFonts w:ascii="Georgia" w:hAnsi="Georgia"/>
          <w:color w:val="333333"/>
          <w:sz w:val="26"/>
          <w:szCs w:val="26"/>
        </w:rPr>
        <w:t xml:space="preserve">customer groups throughout </w:t>
      </w:r>
      <w:r w:rsidR="00896A6E">
        <w:rPr>
          <w:rStyle w:val="Emphasis"/>
          <w:rFonts w:ascii="Georgia" w:hAnsi="Georgia"/>
          <w:color w:val="333333"/>
          <w:sz w:val="26"/>
          <w:szCs w:val="26"/>
        </w:rPr>
        <w:t xml:space="preserve">the organization </w:t>
      </w:r>
      <w:r>
        <w:rPr>
          <w:rStyle w:val="Emphasis"/>
          <w:rFonts w:ascii="Georgia" w:hAnsi="Georgia"/>
          <w:color w:val="333333"/>
          <w:sz w:val="26"/>
          <w:szCs w:val="26"/>
        </w:rPr>
        <w:t xml:space="preserve">to create </w:t>
      </w:r>
      <w:r w:rsidR="0014642C">
        <w:rPr>
          <w:rStyle w:val="Emphasis"/>
          <w:rFonts w:ascii="Georgia" w:hAnsi="Georgia"/>
          <w:color w:val="333333"/>
          <w:sz w:val="26"/>
          <w:szCs w:val="26"/>
        </w:rPr>
        <w:t xml:space="preserve">strategic </w:t>
      </w:r>
      <w:r>
        <w:rPr>
          <w:rStyle w:val="Emphasis"/>
          <w:rFonts w:ascii="Georgia" w:hAnsi="Georgia"/>
          <w:color w:val="333333"/>
          <w:sz w:val="26"/>
          <w:szCs w:val="26"/>
        </w:rPr>
        <w:t>IT Solutions for the tracking and mana</w:t>
      </w:r>
      <w:r w:rsidR="0014642C">
        <w:rPr>
          <w:rStyle w:val="Emphasis"/>
          <w:rFonts w:ascii="Georgia" w:hAnsi="Georgia"/>
          <w:color w:val="333333"/>
          <w:sz w:val="26"/>
          <w:szCs w:val="26"/>
        </w:rPr>
        <w:t>gement of key</w:t>
      </w:r>
      <w:r>
        <w:rPr>
          <w:rStyle w:val="Emphasis"/>
          <w:rFonts w:ascii="Georgia" w:hAnsi="Georgia"/>
          <w:color w:val="333333"/>
          <w:sz w:val="26"/>
          <w:szCs w:val="26"/>
        </w:rPr>
        <w:t xml:space="preserve"> patient populations.</w:t>
      </w:r>
    </w:p>
    <w:p w14:paraId="627C9B9E" w14:textId="45A8C508" w:rsidR="00B1327B" w:rsidRDefault="00B1327B" w:rsidP="00B1327B">
      <w:pPr>
        <w:pStyle w:val="NormalWeb"/>
        <w:shd w:val="clear" w:color="auto" w:fill="FFFFFF"/>
        <w:spacing w:before="0" w:beforeAutospacing="0" w:after="300" w:afterAutospacing="0" w:line="384" w:lineRule="atLeast"/>
        <w:rPr>
          <w:rFonts w:ascii="Georgia" w:hAnsi="Georgia"/>
          <w:color w:val="333333"/>
          <w:sz w:val="26"/>
          <w:szCs w:val="26"/>
        </w:rPr>
      </w:pPr>
      <w:r>
        <w:rPr>
          <w:rStyle w:val="Emphasis"/>
          <w:rFonts w:ascii="Georgia" w:hAnsi="Georgia"/>
          <w:color w:val="333333"/>
          <w:sz w:val="26"/>
          <w:szCs w:val="26"/>
        </w:rPr>
        <w:t>Lauren believe</w:t>
      </w:r>
      <w:r w:rsidR="0014642C">
        <w:rPr>
          <w:rStyle w:val="Emphasis"/>
          <w:rFonts w:ascii="Georgia" w:hAnsi="Georgia"/>
          <w:color w:val="333333"/>
          <w:sz w:val="26"/>
          <w:szCs w:val="26"/>
        </w:rPr>
        <w:t>s</w:t>
      </w:r>
      <w:r>
        <w:rPr>
          <w:rStyle w:val="Emphasis"/>
          <w:rFonts w:ascii="Georgia" w:hAnsi="Georgia"/>
          <w:color w:val="333333"/>
          <w:sz w:val="26"/>
          <w:szCs w:val="26"/>
        </w:rPr>
        <w:t xml:space="preserve"> that having </w:t>
      </w:r>
      <w:r w:rsidR="0014642C">
        <w:rPr>
          <w:rStyle w:val="Emphasis"/>
          <w:rFonts w:ascii="Georgia" w:hAnsi="Georgia"/>
          <w:color w:val="333333"/>
          <w:sz w:val="26"/>
          <w:szCs w:val="26"/>
        </w:rPr>
        <w:t>a collaborative relationship between operational and technical teams is essential for success</w:t>
      </w:r>
      <w:r w:rsidR="00896A6E">
        <w:rPr>
          <w:rStyle w:val="Emphasis"/>
          <w:rFonts w:ascii="Georgia" w:hAnsi="Georgia"/>
          <w:color w:val="333333"/>
          <w:sz w:val="26"/>
          <w:szCs w:val="26"/>
        </w:rPr>
        <w:t xml:space="preserve"> in any endeavor.  In </w:t>
      </w:r>
      <w:r w:rsidR="0014642C">
        <w:rPr>
          <w:rStyle w:val="Emphasis"/>
          <w:rFonts w:ascii="Georgia" w:hAnsi="Georgia"/>
          <w:color w:val="333333"/>
          <w:sz w:val="26"/>
          <w:szCs w:val="26"/>
        </w:rPr>
        <w:t xml:space="preserve">Population </w:t>
      </w:r>
      <w:r w:rsidR="00896A6E">
        <w:rPr>
          <w:rStyle w:val="Emphasis"/>
          <w:rFonts w:ascii="Georgia" w:hAnsi="Georgia"/>
          <w:color w:val="333333"/>
          <w:sz w:val="26"/>
          <w:szCs w:val="26"/>
        </w:rPr>
        <w:t>Health</w:t>
      </w:r>
      <w:r w:rsidR="0014642C">
        <w:rPr>
          <w:rStyle w:val="Emphasis"/>
          <w:rFonts w:ascii="Georgia" w:hAnsi="Georgia"/>
          <w:color w:val="333333"/>
          <w:sz w:val="26"/>
          <w:szCs w:val="26"/>
        </w:rPr>
        <w:t xml:space="preserve"> specifically, she knows it is critical to focus on the overall goal of providing efficient and effective care to large groups, while still meeting the individual</w:t>
      </w:r>
      <w:r w:rsidR="00896A6E">
        <w:rPr>
          <w:rStyle w:val="Emphasis"/>
          <w:rFonts w:ascii="Georgia" w:hAnsi="Georgia"/>
          <w:color w:val="333333"/>
          <w:sz w:val="26"/>
          <w:szCs w:val="26"/>
        </w:rPr>
        <w:t xml:space="preserve"> needs of each patient in a population</w:t>
      </w:r>
      <w:r w:rsidR="0014642C">
        <w:rPr>
          <w:rStyle w:val="Emphasis"/>
          <w:rFonts w:ascii="Georgia" w:hAnsi="Georgia"/>
          <w:color w:val="333333"/>
          <w:sz w:val="26"/>
          <w:szCs w:val="26"/>
        </w:rPr>
        <w:t xml:space="preserve">.  Additionally, she believes that the satisfaction and engagement of those doing the work is vital to developing </w:t>
      </w:r>
      <w:r w:rsidR="00896A6E">
        <w:rPr>
          <w:rStyle w:val="Emphasis"/>
          <w:rFonts w:ascii="Georgia" w:hAnsi="Georgia"/>
          <w:color w:val="333333"/>
          <w:sz w:val="26"/>
          <w:szCs w:val="26"/>
        </w:rPr>
        <w:t>long-term solutions and positive outcomes.</w:t>
      </w:r>
    </w:p>
    <w:p w14:paraId="616AE260" w14:textId="345D907A" w:rsidR="00B1327B" w:rsidRDefault="00B1327B" w:rsidP="00B1327B">
      <w:pPr>
        <w:pStyle w:val="NormalWeb"/>
        <w:shd w:val="clear" w:color="auto" w:fill="FFFFFF"/>
        <w:spacing w:before="0" w:beforeAutospacing="0" w:after="300" w:afterAutospacing="0" w:line="384" w:lineRule="atLeast"/>
        <w:rPr>
          <w:rFonts w:ascii="Georgia" w:hAnsi="Georgia"/>
          <w:color w:val="333333"/>
          <w:sz w:val="26"/>
          <w:szCs w:val="26"/>
        </w:rPr>
      </w:pPr>
      <w:r>
        <w:rPr>
          <w:rStyle w:val="Emphasis"/>
          <w:rFonts w:ascii="Georgia" w:hAnsi="Georgia"/>
          <w:color w:val="333333"/>
          <w:sz w:val="26"/>
          <w:szCs w:val="26"/>
        </w:rPr>
        <w:t>Lauren Norman recently led the implementation of Healthy Plane</w:t>
      </w:r>
      <w:r w:rsidR="00896A6E">
        <w:rPr>
          <w:rStyle w:val="Emphasis"/>
          <w:rFonts w:ascii="Georgia" w:hAnsi="Georgia"/>
          <w:color w:val="333333"/>
          <w:sz w:val="26"/>
          <w:szCs w:val="26"/>
        </w:rPr>
        <w:t>t, the suite of EPIC tools that facilitates population health management at VUMC.  She has directed</w:t>
      </w:r>
      <w:r>
        <w:rPr>
          <w:rStyle w:val="Emphasis"/>
          <w:rFonts w:ascii="Georgia" w:hAnsi="Georgia"/>
          <w:color w:val="333333"/>
          <w:sz w:val="26"/>
          <w:szCs w:val="26"/>
        </w:rPr>
        <w:t xml:space="preserve"> several initiatives in VUMC’s previous homegrown EHR, StarPane</w:t>
      </w:r>
      <w:r w:rsidR="00896A6E">
        <w:rPr>
          <w:rStyle w:val="Emphasis"/>
          <w:rFonts w:ascii="Georgia" w:hAnsi="Georgia"/>
          <w:color w:val="333333"/>
          <w:sz w:val="26"/>
          <w:szCs w:val="26"/>
        </w:rPr>
        <w:t>l, including quality measure data capture, chronic disease management, and external data integration.</w:t>
      </w:r>
    </w:p>
    <w:p w14:paraId="5C7B5EE1" w14:textId="01C06C63" w:rsidR="00B1327B" w:rsidRDefault="00B1327B" w:rsidP="00B1327B">
      <w:pPr>
        <w:pStyle w:val="NormalWeb"/>
        <w:shd w:val="clear" w:color="auto" w:fill="FFFFFF"/>
        <w:spacing w:before="0" w:beforeAutospacing="0" w:after="300" w:afterAutospacing="0" w:line="384" w:lineRule="atLeast"/>
        <w:rPr>
          <w:rFonts w:ascii="Georgia" w:hAnsi="Georgia"/>
          <w:color w:val="333333"/>
          <w:sz w:val="26"/>
          <w:szCs w:val="26"/>
        </w:rPr>
      </w:pPr>
      <w:r>
        <w:rPr>
          <w:rStyle w:val="Emphasis"/>
          <w:rFonts w:ascii="Georgia" w:hAnsi="Georgia"/>
          <w:color w:val="333333"/>
          <w:sz w:val="26"/>
          <w:szCs w:val="26"/>
        </w:rPr>
        <w:t>Lauren holds a Master</w:t>
      </w:r>
      <w:r w:rsidR="0014642C">
        <w:rPr>
          <w:rStyle w:val="Emphasis"/>
          <w:rFonts w:ascii="Georgia" w:hAnsi="Georgia"/>
          <w:color w:val="333333"/>
          <w:sz w:val="26"/>
          <w:szCs w:val="26"/>
        </w:rPr>
        <w:t>’</w:t>
      </w:r>
      <w:r>
        <w:rPr>
          <w:rStyle w:val="Emphasis"/>
          <w:rFonts w:ascii="Georgia" w:hAnsi="Georgia"/>
          <w:color w:val="333333"/>
          <w:sz w:val="26"/>
          <w:szCs w:val="26"/>
        </w:rPr>
        <w:t>s in Education, with a focus on Organizational Leadership and Development from Vanderbilt University’s Peabody College.</w:t>
      </w:r>
      <w:r w:rsidR="0014642C">
        <w:rPr>
          <w:rStyle w:val="Emphasis"/>
          <w:rFonts w:ascii="Georgia" w:hAnsi="Georgia"/>
          <w:color w:val="333333"/>
          <w:sz w:val="26"/>
          <w:szCs w:val="26"/>
        </w:rPr>
        <w:t xml:space="preserve">  She has been married for 5 years to her husband Coley and they have a 2- year old daughter, Monroe.  In her free time, Lauren enjoys distance running and spending time with family.</w:t>
      </w:r>
    </w:p>
    <w:p w14:paraId="03F3CE0F" w14:textId="77777777" w:rsidR="005B21F0" w:rsidRDefault="00896A6E">
      <w:bookmarkStart w:id="0" w:name="_GoBack"/>
      <w:bookmarkEnd w:id="0"/>
    </w:p>
    <w:sectPr w:rsidR="005B21F0" w:rsidSect="001614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27B"/>
    <w:rsid w:val="00137F2D"/>
    <w:rsid w:val="0014642C"/>
    <w:rsid w:val="0016143A"/>
    <w:rsid w:val="004C4A13"/>
    <w:rsid w:val="00896A6E"/>
    <w:rsid w:val="00924BF7"/>
    <w:rsid w:val="00B13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AF4DE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1327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B1327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26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216</Words>
  <Characters>1232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2018-02-09T22:18:00Z</dcterms:created>
  <dcterms:modified xsi:type="dcterms:W3CDTF">2018-02-12T17:25:00Z</dcterms:modified>
</cp:coreProperties>
</file>